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489F" w14:textId="0A591709" w:rsidR="00203145" w:rsidRPr="002C234F" w:rsidRDefault="009907B2" w:rsidP="00203145">
      <w:pPr>
        <w:pStyle w:val="Head"/>
        <w:rPr>
          <w:lang w:val="pt-BR"/>
        </w:rPr>
      </w:pPr>
      <w:r>
        <w:rPr>
          <w:lang w:val="es-ES"/>
        </w:rPr>
        <w:t>Infraestructura vial intacta para la ampliación de las energías renovables</w:t>
      </w:r>
    </w:p>
    <w:p w14:paraId="61B7A9D4" w14:textId="453FAD60" w:rsidR="001B291B" w:rsidRPr="002C234F" w:rsidRDefault="001B291B" w:rsidP="00203145">
      <w:pPr>
        <w:pStyle w:val="Teaserhead"/>
        <w:rPr>
          <w:lang w:val="es-ES"/>
        </w:rPr>
      </w:pPr>
      <w:r>
        <w:rPr>
          <w:bCs/>
          <w:lang w:val="es-ES"/>
        </w:rPr>
        <w:t>En el marco de la ampliación de las energías renovables en Alemania se están construyendo, entre otras infraestructuras, nuevas centrales eólicas en el Alb suabo. Para que el tráfico pueda llegar a los emplazamientos e iniciar la construcción de una nueva instalación, se necesita una red de carreteras bien desplegada. En una obra en Obersontheim se utilizó un Production System de Wirtgen Group compuesto por dos rodillos de Hamm, una motoniveladora 622 GP de John Deere, una recicladora en frío WR 240i de Wirtgen y un esparcidor de aglutinante SW 112 TC de Streumaster.</w:t>
      </w:r>
    </w:p>
    <w:p w14:paraId="32A8A811" w14:textId="77777777" w:rsidR="001B291B" w:rsidRPr="002C234F" w:rsidRDefault="001B291B" w:rsidP="005B75DA">
      <w:pPr>
        <w:pStyle w:val="Teaserhead"/>
        <w:ind w:right="-257"/>
        <w:rPr>
          <w:lang w:val="es-ES"/>
        </w:rPr>
      </w:pPr>
    </w:p>
    <w:p w14:paraId="1E59C8C0" w14:textId="7804DDFB" w:rsidR="005834AB" w:rsidRPr="002C234F" w:rsidRDefault="0008019A" w:rsidP="005834AB">
      <w:pPr>
        <w:pStyle w:val="Standardabsatz"/>
        <w:spacing w:after="0"/>
        <w:rPr>
          <w:lang w:val="pt-BR"/>
        </w:rPr>
      </w:pPr>
      <w:r>
        <w:rPr>
          <w:b/>
          <w:bCs/>
          <w:lang w:val="es-ES"/>
        </w:rPr>
        <w:t>Ensanchamiento de calzada con capa de base ligada de forma hidráulica (CBAH)</w:t>
      </w:r>
    </w:p>
    <w:p w14:paraId="0A3A7DA4" w14:textId="6DC4D693" w:rsidR="00182905" w:rsidRPr="002C234F" w:rsidRDefault="00203145" w:rsidP="005834AB">
      <w:pPr>
        <w:pStyle w:val="Standardabsatz"/>
        <w:rPr>
          <w:lang w:val="pt-BR"/>
        </w:rPr>
      </w:pPr>
      <w:r>
        <w:rPr>
          <w:lang w:val="es-ES"/>
        </w:rPr>
        <w:t>Para renovar la carretera a una central eólica había que tratar de cero la calzada existente con una capa de base ligada de forma hidráulica (CBAH) en una longitud de 1100 m y al mismo tiempo ensancharla de 4,5 m a 7 m. Para elaborar la capa de base estabilizada con cemento, el esparcidor remolcable SW 112 TC extendió primero el cemento.</w:t>
      </w:r>
    </w:p>
    <w:p w14:paraId="18ED3E6C" w14:textId="3368B0ED" w:rsidR="008A239C" w:rsidRPr="002C234F" w:rsidRDefault="006A4A90" w:rsidP="005834AB">
      <w:pPr>
        <w:pStyle w:val="Standardabsatz"/>
        <w:rPr>
          <w:lang w:val="pt-BR"/>
        </w:rPr>
      </w:pPr>
      <w:r>
        <w:rPr>
          <w:lang w:val="es-ES"/>
        </w:rPr>
        <w:t>Le siguió una recicladora móvil sobre ruedas WR 240i de Wirtgen, cuyo rotor de fresado y mezcla mezcló con homogeneidad la capa de base a 35 cm de profundidad y de forma precisa con el cemento previamente esparcido de 49 kg por metro cuadrado. Durante el proceso de mezcla se inyectó agua con exactitud en la cámara de mezcla mediante una barra de inyección.</w:t>
      </w:r>
    </w:p>
    <w:p w14:paraId="28E10874" w14:textId="77777777" w:rsidR="008A239C" w:rsidRPr="002C234F" w:rsidRDefault="008A239C" w:rsidP="005834AB">
      <w:pPr>
        <w:pStyle w:val="Teaserhead"/>
        <w:rPr>
          <w:lang w:val="pt-BR"/>
        </w:rPr>
      </w:pPr>
      <w:r>
        <w:rPr>
          <w:bCs/>
          <w:lang w:val="es-ES"/>
        </w:rPr>
        <w:t>Trabajo exacto con solo pulsar un botón</w:t>
      </w:r>
    </w:p>
    <w:p w14:paraId="566BDB49" w14:textId="465B8E57" w:rsidR="00F00266" w:rsidRPr="002C234F" w:rsidRDefault="00F00266" w:rsidP="00A534BB">
      <w:pPr>
        <w:pStyle w:val="Standardabsatz"/>
        <w:spacing w:after="0"/>
        <w:rPr>
          <w:lang w:val="pt-BR"/>
        </w:rPr>
      </w:pPr>
      <w:r>
        <w:rPr>
          <w:lang w:val="es-ES"/>
        </w:rPr>
        <w:t>Detrás de la recicladora, un rodillo H 7i de Hamm de la CompactLine se encargó de la primera precompactación antes de que la motoniveladora 672 GP de John Deere perfilara el material tratado de la capa de base a una inclinación transversal del 3 %. En este sentido, la Grader destacó sobre todo por su función Auto-Pass, que simplifica considerablemente el perfilado de superficies. Así, con solo pulsar un botón se coloca la hoja en el suelo y se activa el sistema Grade Pro. Al final de una pista, la hoja vuelve a elevarse y girarse, de modo que se refleja automáticamente el perfilado deseado. Por tanto, la Grader no tiene que desplazarse de nuevo al inicio del recorrido para comenzar allí desde el principio. «Precisamente en esta obra, la función automática Auto-Pass resultó muy útil. Al dar la vuelta, la inclinación transversal queda ajustada exactamente con solo pulsar un botón», afirmó satisfecho con el resultado Heinrich Eichele jr., gerente de Gebrüder Eichele GmbH. Para la compactación final se empleó un compactador de Hamm modelo HC 130i.</w:t>
      </w:r>
    </w:p>
    <w:p w14:paraId="35CB2DAD" w14:textId="77777777" w:rsidR="00A534BB" w:rsidRPr="002C234F" w:rsidRDefault="00A534BB" w:rsidP="00A534BB">
      <w:pPr>
        <w:pStyle w:val="Standardabsatz"/>
        <w:spacing w:after="0"/>
        <w:rPr>
          <w:lang w:val="pt-BR"/>
        </w:rPr>
      </w:pPr>
    </w:p>
    <w:p w14:paraId="4D713966" w14:textId="525840C0" w:rsidR="00F00266" w:rsidRPr="002C234F" w:rsidRDefault="00203145" w:rsidP="00203145">
      <w:pPr>
        <w:pStyle w:val="Standardabsatz"/>
        <w:rPr>
          <w:lang w:val="pt-BR"/>
        </w:rPr>
      </w:pPr>
      <w:r>
        <w:rPr>
          <w:lang w:val="es-ES"/>
        </w:rPr>
        <w:t>A pesar del mal tiempo y de los plazos muy ajustados, la sección de obra se finalizó según lo previsto en solo dos días.</w:t>
      </w:r>
    </w:p>
    <w:p w14:paraId="05B4E298" w14:textId="227956CF" w:rsidR="00203145" w:rsidRPr="002C234F" w:rsidRDefault="00F00266" w:rsidP="00203145">
      <w:pPr>
        <w:pStyle w:val="Standardabsatz"/>
        <w:rPr>
          <w:lang w:val="pt-BR"/>
        </w:rPr>
      </w:pPr>
      <w:r>
        <w:rPr>
          <w:lang w:val="es-ES"/>
        </w:rPr>
        <w:t>El extendido final de la capa de rodadura de asfalto corrió a cargo de una extendedora SUPER 1800-3i</w:t>
      </w:r>
      <w:r>
        <w:rPr>
          <w:color w:val="FF0000"/>
          <w:lang w:val="es-ES"/>
        </w:rPr>
        <w:t xml:space="preserve"> </w:t>
      </w:r>
      <w:r>
        <w:rPr>
          <w:lang w:val="es-ES"/>
        </w:rPr>
        <w:t>de Vögele.</w:t>
      </w:r>
    </w:p>
    <w:p w14:paraId="50E78987" w14:textId="77777777" w:rsidR="005834AB" w:rsidRPr="002C234F" w:rsidRDefault="005834AB">
      <w:pPr>
        <w:rPr>
          <w:b/>
          <w:bCs/>
          <w:sz w:val="22"/>
          <w:szCs w:val="22"/>
          <w:lang w:val="pt-BR"/>
        </w:rPr>
      </w:pPr>
      <w:r>
        <w:rPr>
          <w:b/>
          <w:bCs/>
          <w:sz w:val="22"/>
          <w:szCs w:val="22"/>
          <w:lang w:val="es-ES"/>
        </w:rPr>
        <w:br w:type="page"/>
      </w:r>
    </w:p>
    <w:p w14:paraId="0740B375" w14:textId="743B37FA" w:rsidR="000247F4" w:rsidRPr="000247F4" w:rsidRDefault="000247F4" w:rsidP="000247F4">
      <w:pPr>
        <w:rPr>
          <w:b/>
          <w:bCs/>
          <w:sz w:val="22"/>
          <w:szCs w:val="22"/>
        </w:rPr>
      </w:pPr>
      <w:r>
        <w:rPr>
          <w:b/>
          <w:bCs/>
          <w:sz w:val="22"/>
          <w:szCs w:val="22"/>
          <w:lang w:val="es-ES"/>
        </w:rPr>
        <w:lastRenderedPageBreak/>
        <w:t>Parámetros de la obra</w:t>
      </w:r>
    </w:p>
    <w:p w14:paraId="2501B3CA" w14:textId="77777777" w:rsidR="001B291B" w:rsidRDefault="001B291B" w:rsidP="00BC487A">
      <w:pPr>
        <w:rPr>
          <w:b/>
          <w:bCs/>
          <w:sz w:val="22"/>
          <w:szCs w:val="22"/>
        </w:rPr>
      </w:pPr>
    </w:p>
    <w:p w14:paraId="399D2F7F" w14:textId="6424827A" w:rsidR="001B291B" w:rsidRDefault="000247F4" w:rsidP="000247F4">
      <w:pPr>
        <w:pStyle w:val="Standardabsatz"/>
        <w:numPr>
          <w:ilvl w:val="0"/>
          <w:numId w:val="30"/>
        </w:numPr>
      </w:pPr>
      <w:r>
        <w:rPr>
          <w:lang w:val="es-ES"/>
        </w:rPr>
        <w:t>Lugar: Obersontheim (Alb suabo)</w:t>
      </w:r>
    </w:p>
    <w:p w14:paraId="2C3CA714" w14:textId="0AA5B63A" w:rsidR="000247F4" w:rsidRDefault="000247F4" w:rsidP="000247F4">
      <w:pPr>
        <w:pStyle w:val="Standardabsatz"/>
        <w:numPr>
          <w:ilvl w:val="0"/>
          <w:numId w:val="30"/>
        </w:numPr>
      </w:pPr>
      <w:r>
        <w:rPr>
          <w:lang w:val="es-ES"/>
        </w:rPr>
        <w:t>Longitud: 1100 m</w:t>
      </w:r>
    </w:p>
    <w:p w14:paraId="55BF1273" w14:textId="381B45EF" w:rsidR="000247F4" w:rsidRDefault="000247F4" w:rsidP="000247F4">
      <w:pPr>
        <w:pStyle w:val="Standardabsatz"/>
        <w:numPr>
          <w:ilvl w:val="0"/>
          <w:numId w:val="30"/>
        </w:numPr>
      </w:pPr>
      <w:r>
        <w:rPr>
          <w:lang w:val="es-ES"/>
        </w:rPr>
        <w:t>Anchura: de 4,50 m a 7,00 m</w:t>
      </w:r>
    </w:p>
    <w:p w14:paraId="3467BE20" w14:textId="5D977BC7" w:rsidR="000247F4" w:rsidRPr="002C234F" w:rsidRDefault="000247F4" w:rsidP="000247F4">
      <w:pPr>
        <w:pStyle w:val="Standardabsatz"/>
        <w:numPr>
          <w:ilvl w:val="0"/>
          <w:numId w:val="30"/>
        </w:numPr>
        <w:rPr>
          <w:lang w:val="pt-BR"/>
        </w:rPr>
      </w:pPr>
      <w:r>
        <w:rPr>
          <w:lang w:val="es-ES"/>
        </w:rPr>
        <w:t>Adición de cemento: 49 kg/</w:t>
      </w:r>
      <w:r>
        <w:rPr>
          <w:color w:val="000000" w:themeColor="text1"/>
          <w:szCs w:val="22"/>
          <w:shd w:val="clear" w:color="auto" w:fill="FFFFFF"/>
          <w:lang w:val="es-ES"/>
        </w:rPr>
        <w:t>m²</w:t>
      </w:r>
    </w:p>
    <w:p w14:paraId="6A28C75C" w14:textId="2F0541AC" w:rsidR="000247F4" w:rsidRPr="000247F4" w:rsidRDefault="000247F4" w:rsidP="000247F4">
      <w:pPr>
        <w:pStyle w:val="Standardabsatz"/>
        <w:numPr>
          <w:ilvl w:val="0"/>
          <w:numId w:val="30"/>
        </w:numPr>
      </w:pPr>
      <w:r>
        <w:rPr>
          <w:rFonts w:eastAsia="Times New Roman" w:cs="Times New Roman"/>
          <w:color w:val="000000" w:themeColor="text1"/>
          <w:szCs w:val="22"/>
          <w:shd w:val="clear" w:color="auto" w:fill="FFFFFF"/>
          <w:lang w:val="es-ES"/>
        </w:rPr>
        <w:t>Profundidad de trabajo: 35 cm</w:t>
      </w:r>
    </w:p>
    <w:p w14:paraId="7D71BCAB" w14:textId="323D0EA7" w:rsidR="000247F4" w:rsidRPr="000247F4" w:rsidRDefault="000247F4" w:rsidP="000247F4">
      <w:pPr>
        <w:pStyle w:val="Standardabsatz"/>
        <w:numPr>
          <w:ilvl w:val="0"/>
          <w:numId w:val="30"/>
        </w:numPr>
      </w:pPr>
      <w:r>
        <w:rPr>
          <w:lang w:val="es-ES"/>
        </w:rPr>
        <w:t>Pendiente transversal unilateral 3 %</w:t>
      </w:r>
    </w:p>
    <w:p w14:paraId="33E931A0" w14:textId="77777777" w:rsidR="001B291B" w:rsidRDefault="001B291B" w:rsidP="00BC487A">
      <w:pPr>
        <w:rPr>
          <w:b/>
          <w:bCs/>
          <w:sz w:val="22"/>
          <w:szCs w:val="22"/>
        </w:rPr>
      </w:pPr>
    </w:p>
    <w:p w14:paraId="64ABBB85" w14:textId="416DFF55" w:rsidR="007C2FEE" w:rsidRPr="000278CB" w:rsidRDefault="007C2FEE" w:rsidP="00BC487A">
      <w:pPr>
        <w:rPr>
          <w:b/>
          <w:bCs/>
          <w:sz w:val="22"/>
          <w:szCs w:val="22"/>
        </w:rPr>
      </w:pPr>
      <w:r>
        <w:rPr>
          <w:b/>
          <w:bCs/>
          <w:sz w:val="22"/>
          <w:szCs w:val="22"/>
          <w:lang w:val="es-ES"/>
        </w:rPr>
        <w:t>Fotos:</w:t>
      </w:r>
    </w:p>
    <w:p w14:paraId="06345839" w14:textId="77777777" w:rsidR="00BC487A" w:rsidRPr="000278CB" w:rsidRDefault="00BC487A" w:rsidP="00BC487A">
      <w:pPr>
        <w:rPr>
          <w:rFonts w:eastAsiaTheme="minorHAnsi" w:cstheme="minorBidi"/>
          <w:b/>
          <w:sz w:val="22"/>
          <w:szCs w:val="24"/>
        </w:rPr>
      </w:pPr>
    </w:p>
    <w:p w14:paraId="4ED136C6" w14:textId="344BC6BE" w:rsidR="00252505" w:rsidRPr="00AA34A0" w:rsidRDefault="002F09B5" w:rsidP="00252505">
      <w:pPr>
        <w:pStyle w:val="BUbold"/>
        <w:rPr>
          <w:lang w:val="en-US"/>
        </w:rPr>
      </w:pPr>
      <w:r>
        <w:rPr>
          <w:b w:val="0"/>
          <w:noProof/>
          <w:lang w:val="es-ES"/>
        </w:rPr>
        <w:drawing>
          <wp:inline distT="0" distB="0" distL="0" distR="0" wp14:anchorId="7106AD0A" wp14:editId="72A99BB5">
            <wp:extent cx="2404800" cy="1352700"/>
            <wp:effectExtent l="0" t="0" r="0" b="6350"/>
            <wp:docPr id="1524947057" name="Grafik 152494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s-ES"/>
        </w:rPr>
        <w:br/>
      </w:r>
      <w:r w:rsidR="00AA34A0" w:rsidRPr="00FE3EA4">
        <w:rPr>
          <w:lang w:val="fr-FR"/>
        </w:rPr>
        <w:t>SW 112TC - JD 622GP_Jobsite_Swabian Alb_Photo_00</w:t>
      </w:r>
      <w:r w:rsidR="00AA34A0">
        <w:rPr>
          <w:lang w:val="fr-FR"/>
        </w:rPr>
        <w:t>07_HI</w:t>
      </w:r>
    </w:p>
    <w:p w14:paraId="10AF8B22" w14:textId="1EB8D8A0" w:rsidR="000D357E" w:rsidRPr="002C234F" w:rsidRDefault="008A239C" w:rsidP="00252505">
      <w:pPr>
        <w:pStyle w:val="BUnormal"/>
        <w:rPr>
          <w:lang w:val="pt-BR"/>
        </w:rPr>
      </w:pPr>
      <w:r>
        <w:rPr>
          <w:lang w:val="es-ES"/>
        </w:rPr>
        <w:t>En el primer paso de trabajo, un esparcidor remolcable SW 112 TC de StreumasterStreumaster extendió el cemento.</w:t>
      </w:r>
    </w:p>
    <w:p w14:paraId="2A699FFE" w14:textId="069F1F54" w:rsidR="00AA34A0" w:rsidRPr="000278CB" w:rsidRDefault="002F09B5" w:rsidP="00AA34A0">
      <w:pPr>
        <w:pStyle w:val="BUbold"/>
        <w:rPr>
          <w:lang w:val="fr-FR"/>
        </w:rPr>
      </w:pPr>
      <w:r>
        <w:rPr>
          <w:b w:val="0"/>
          <w:noProof/>
          <w:lang w:val="es-ES"/>
        </w:rPr>
        <w:drawing>
          <wp:inline distT="0" distB="0" distL="0" distR="0" wp14:anchorId="51F39197" wp14:editId="2B0E5C89">
            <wp:extent cx="2404800" cy="1352700"/>
            <wp:effectExtent l="0" t="0" r="0" b="6350"/>
            <wp:docPr id="9" name="Grafik 9" descr="Una imagen que contiene exterior, árbol, vehículo terrestre, vehículo.  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Landfahrzeug, Fahrzeug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s-ES"/>
        </w:rPr>
        <w:br/>
      </w:r>
      <w:r w:rsidR="00AA34A0">
        <w:rPr>
          <w:lang w:val="fr-FR"/>
        </w:rPr>
        <w:t>WG</w:t>
      </w:r>
      <w:r w:rsidR="00AA34A0" w:rsidRPr="00FE3EA4">
        <w:rPr>
          <w:lang w:val="fr-FR"/>
        </w:rPr>
        <w:t>_Jobsite_Swabian Alb_Photo_008</w:t>
      </w:r>
      <w:r w:rsidR="00AA34A0">
        <w:rPr>
          <w:lang w:val="fr-FR"/>
        </w:rPr>
        <w:t>1_HI</w:t>
      </w:r>
    </w:p>
    <w:p w14:paraId="5C78966D" w14:textId="2C8A2DED" w:rsidR="00252505" w:rsidRPr="002C234F" w:rsidRDefault="008A239C" w:rsidP="00252505">
      <w:pPr>
        <w:pStyle w:val="BUnormal"/>
        <w:rPr>
          <w:lang w:val="pt-BR"/>
        </w:rPr>
      </w:pPr>
      <w:r>
        <w:rPr>
          <w:lang w:val="es-ES"/>
        </w:rPr>
        <w:t>Paso 2: La recicladora en frío WR 240i de Wirtgen mezcla de forma homogénea la capa de base y el ligante previamente extendido a 35 cm de profundidad. A continuación, un H7i CompactLine de Hamm se encarga de la primera precompactación.</w:t>
      </w:r>
    </w:p>
    <w:p w14:paraId="02A50AA7" w14:textId="77777777" w:rsidR="002F09B5" w:rsidRDefault="002F09B5" w:rsidP="002F09B5">
      <w:pPr>
        <w:pStyle w:val="BUbold"/>
      </w:pPr>
      <w:r>
        <w:rPr>
          <w:b w:val="0"/>
          <w:noProof/>
          <w:lang w:val="es-ES"/>
        </w:rPr>
        <w:drawing>
          <wp:inline distT="0" distB="0" distL="0" distR="0" wp14:anchorId="00B5FC0C" wp14:editId="4D4D56F9">
            <wp:extent cx="2404800" cy="1352700"/>
            <wp:effectExtent l="0" t="0" r="0" b="6350"/>
            <wp:docPr id="501976602" name="Grafik 50197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76602" name="Grafik 50197660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Cs/>
          <w:lang w:val="es-ES"/>
        </w:rPr>
        <w:t xml:space="preserve"> </w:t>
      </w:r>
    </w:p>
    <w:p w14:paraId="0377CD86" w14:textId="509F64BF" w:rsidR="00AA34A0" w:rsidRPr="000278CB" w:rsidRDefault="00AA34A0" w:rsidP="00AA34A0">
      <w:pPr>
        <w:pStyle w:val="BUbold"/>
        <w:rPr>
          <w:lang w:val="fr-FR"/>
        </w:rPr>
      </w:pPr>
      <w:r>
        <w:rPr>
          <w:lang w:val="fr-FR"/>
        </w:rPr>
        <w:t>JD 622GP</w:t>
      </w:r>
      <w:r w:rsidRPr="00FE3EA4">
        <w:rPr>
          <w:lang w:val="fr-FR"/>
        </w:rPr>
        <w:t>_Jobsite_Swabian Alb_Photo_00</w:t>
      </w:r>
      <w:r>
        <w:rPr>
          <w:lang w:val="fr-FR"/>
        </w:rPr>
        <w:t>3</w:t>
      </w:r>
      <w:r w:rsidRPr="00FE3EA4">
        <w:rPr>
          <w:lang w:val="fr-FR"/>
        </w:rPr>
        <w:t>5</w:t>
      </w:r>
    </w:p>
    <w:p w14:paraId="48621654" w14:textId="40473A10" w:rsidR="002F09B5" w:rsidRPr="002C234F" w:rsidRDefault="00614B81" w:rsidP="002F09B5">
      <w:pPr>
        <w:pStyle w:val="BUnormal"/>
        <w:rPr>
          <w:lang w:val="pt-BR"/>
        </w:rPr>
      </w:pPr>
      <w:r>
        <w:rPr>
          <w:lang w:val="es-ES"/>
        </w:rPr>
        <w:t>Paso 3+4: Tras la primera precompactación, la motoniveladora 622 GP de John Deere perfiló el material tratado a una inclinación transversal del 3 %.</w:t>
      </w:r>
    </w:p>
    <w:p w14:paraId="55B1BCFF" w14:textId="53731D0D" w:rsidR="002F09B5" w:rsidRPr="00AA34A0" w:rsidRDefault="002F09B5" w:rsidP="002F09B5">
      <w:pPr>
        <w:pStyle w:val="BUbold"/>
        <w:rPr>
          <w:lang w:val="en-US"/>
        </w:rPr>
      </w:pPr>
      <w:r>
        <w:rPr>
          <w:b w:val="0"/>
          <w:noProof/>
          <w:lang w:val="es-ES"/>
        </w:rPr>
        <w:lastRenderedPageBreak/>
        <w:drawing>
          <wp:inline distT="0" distB="0" distL="0" distR="0" wp14:anchorId="4004DFF0" wp14:editId="2CC2EEBB">
            <wp:extent cx="2404800" cy="1352700"/>
            <wp:effectExtent l="0" t="0" r="0" b="6350"/>
            <wp:docPr id="1509955241" name="Grafik 1509955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55241" name="Grafik 150995524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s-ES"/>
        </w:rPr>
        <w:br/>
      </w:r>
      <w:r w:rsidR="00AA34A0">
        <w:rPr>
          <w:lang w:val="fr-FR"/>
        </w:rPr>
        <w:t>HC 130</w:t>
      </w:r>
      <w:r w:rsidR="00AA34A0" w:rsidRPr="00FE3EA4">
        <w:rPr>
          <w:lang w:val="fr-FR"/>
        </w:rPr>
        <w:t>i</w:t>
      </w:r>
      <w:r w:rsidR="00AA34A0">
        <w:rPr>
          <w:lang w:val="fr-FR"/>
        </w:rPr>
        <w:t>_</w:t>
      </w:r>
      <w:r w:rsidR="00AA34A0" w:rsidRPr="00FE3EA4">
        <w:rPr>
          <w:lang w:val="fr-FR"/>
        </w:rPr>
        <w:t>Jobsite</w:t>
      </w:r>
      <w:r w:rsidR="00AA34A0">
        <w:rPr>
          <w:lang w:val="fr-FR"/>
        </w:rPr>
        <w:t>_</w:t>
      </w:r>
      <w:r w:rsidR="00AA34A0" w:rsidRPr="00FE3EA4">
        <w:rPr>
          <w:lang w:val="fr-FR"/>
        </w:rPr>
        <w:t>Swabian Alb_Photo_0085</w:t>
      </w:r>
      <w:r w:rsidR="00AA34A0">
        <w:rPr>
          <w:lang w:val="fr-FR"/>
        </w:rPr>
        <w:t>_HI</w:t>
      </w:r>
    </w:p>
    <w:p w14:paraId="5D9DA2CB" w14:textId="28ECEF22" w:rsidR="009F11E0" w:rsidRPr="002C234F" w:rsidRDefault="00BD5DD1" w:rsidP="002031AB">
      <w:pPr>
        <w:pStyle w:val="BUnormal"/>
        <w:rPr>
          <w:lang w:val="pt-BR"/>
        </w:rPr>
      </w:pPr>
      <w:r>
        <w:rPr>
          <w:lang w:val="es-ES"/>
        </w:rPr>
        <w:t>Paso 5: La compactación final corrió a cargo de un compactador HC 130i de Hamm.</w:t>
      </w:r>
    </w:p>
    <w:p w14:paraId="037B37B7" w14:textId="215EE57D" w:rsidR="009F11E0" w:rsidRPr="00AA34A0" w:rsidRDefault="009F11E0" w:rsidP="009F11E0">
      <w:pPr>
        <w:pStyle w:val="BUbold"/>
        <w:rPr>
          <w:lang w:val="en-US"/>
        </w:rPr>
      </w:pPr>
      <w:r>
        <w:rPr>
          <w:b w:val="0"/>
          <w:noProof/>
          <w:lang w:val="es-ES"/>
        </w:rPr>
        <w:drawing>
          <wp:inline distT="0" distB="0" distL="0" distR="0" wp14:anchorId="2B4D4871" wp14:editId="2A247764">
            <wp:extent cx="2404800" cy="18036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2"/>
                    <a:stretch>
                      <a:fillRect/>
                    </a:stretch>
                  </pic:blipFill>
                  <pic:spPr bwMode="auto">
                    <a:xfrm>
                      <a:off x="0" y="0"/>
                      <a:ext cx="2404800" cy="1803600"/>
                    </a:xfrm>
                    <a:prstGeom prst="rect">
                      <a:avLst/>
                    </a:prstGeom>
                    <a:noFill/>
                    <a:ln>
                      <a:noFill/>
                    </a:ln>
                  </pic:spPr>
                </pic:pic>
              </a:graphicData>
            </a:graphic>
          </wp:inline>
        </w:drawing>
      </w:r>
      <w:r>
        <w:rPr>
          <w:b w:val="0"/>
          <w:lang w:val="es-ES"/>
        </w:rPr>
        <w:br/>
      </w:r>
      <w:r w:rsidR="00AA34A0" w:rsidRPr="00FE3EA4">
        <w:rPr>
          <w:lang w:val="fr-FR"/>
        </w:rPr>
        <w:t>SUPER 1800-3i</w:t>
      </w:r>
      <w:r w:rsidR="00AA34A0">
        <w:rPr>
          <w:lang w:val="fr-FR"/>
        </w:rPr>
        <w:t>_</w:t>
      </w:r>
      <w:r w:rsidR="00AA34A0" w:rsidRPr="00FE3EA4">
        <w:rPr>
          <w:lang w:val="fr-FR"/>
        </w:rPr>
        <w:t>Jobsite</w:t>
      </w:r>
      <w:r w:rsidR="00AA34A0">
        <w:rPr>
          <w:lang w:val="fr-FR"/>
        </w:rPr>
        <w:t>_</w:t>
      </w:r>
      <w:r w:rsidR="00AA34A0" w:rsidRPr="00FE3EA4">
        <w:rPr>
          <w:lang w:val="fr-FR"/>
        </w:rPr>
        <w:t>Swabian Alb</w:t>
      </w:r>
      <w:r w:rsidR="00AA34A0">
        <w:rPr>
          <w:lang w:val="fr-FR"/>
        </w:rPr>
        <w:t>_</w:t>
      </w:r>
      <w:r w:rsidR="00AA34A0" w:rsidRPr="00FE3EA4">
        <w:rPr>
          <w:lang w:val="fr-FR"/>
        </w:rPr>
        <w:t>Photo</w:t>
      </w:r>
      <w:r w:rsidR="00AA34A0">
        <w:rPr>
          <w:lang w:val="fr-FR"/>
        </w:rPr>
        <w:t>_</w:t>
      </w:r>
      <w:r w:rsidR="00AA34A0" w:rsidRPr="00FE3EA4">
        <w:rPr>
          <w:lang w:val="fr-FR"/>
        </w:rPr>
        <w:t>0085</w:t>
      </w:r>
    </w:p>
    <w:p w14:paraId="2B795443" w14:textId="32D274D4" w:rsidR="002031AB" w:rsidRPr="002C234F" w:rsidRDefault="00BD5DD1" w:rsidP="009F11E0">
      <w:pPr>
        <w:pStyle w:val="BUnormal"/>
        <w:rPr>
          <w:lang w:val="pt-BR"/>
        </w:rPr>
      </w:pPr>
      <w:r>
        <w:rPr>
          <w:lang w:val="es-ES"/>
        </w:rPr>
        <w:t>Paso 6: La finalización de la renovación de la calzada se realizó con la extendedora SUPER 1800-3i de Vögele, que llevó a cabo el extendido de la capa de rodadura de asfalto.</w:t>
      </w:r>
    </w:p>
    <w:p w14:paraId="201E82BF" w14:textId="77777777" w:rsidR="009F11E0" w:rsidRPr="002C234F" w:rsidRDefault="009F11E0" w:rsidP="009F11E0">
      <w:pPr>
        <w:pStyle w:val="Note"/>
        <w:rPr>
          <w:lang w:val="pt-BR"/>
        </w:rPr>
      </w:pPr>
    </w:p>
    <w:p w14:paraId="67E83AFA" w14:textId="6DF33779" w:rsidR="00980313" w:rsidRPr="002C234F" w:rsidRDefault="00714D6B" w:rsidP="00A96B2E">
      <w:pPr>
        <w:pStyle w:val="Note"/>
        <w:rPr>
          <w:lang w:val="pt-BR"/>
        </w:rPr>
      </w:pPr>
      <w:r>
        <w:rPr>
          <w:iCs/>
          <w:lang w:val="es-ES"/>
        </w:rPr>
        <w:t>Nota: Estas fotos sirven únicamente de vista previa. Para la impresión en las publicaciones, por favor, utilice las fotos con una resolución de 300 dpi que le remitimos adjuntas para su descarga.</w:t>
      </w:r>
    </w:p>
    <w:p w14:paraId="1A6952FB" w14:textId="77777777" w:rsidR="00A534BB" w:rsidRPr="002C234F" w:rsidRDefault="00A534BB" w:rsidP="00B409DF">
      <w:pPr>
        <w:pStyle w:val="Absatzberschrift"/>
        <w:rPr>
          <w:iCs/>
          <w:lang w:val="pt-BR"/>
        </w:rPr>
      </w:pPr>
    </w:p>
    <w:p w14:paraId="717825D0" w14:textId="0421A952" w:rsidR="00B409DF" w:rsidRPr="002C234F" w:rsidRDefault="00B409DF" w:rsidP="00B409DF">
      <w:pPr>
        <w:pStyle w:val="Absatzberschrift"/>
        <w:rPr>
          <w:iCs/>
          <w:lang w:val="pt-BR"/>
        </w:rPr>
      </w:pPr>
      <w:r>
        <w:rPr>
          <w:bCs/>
          <w:lang w:val="es-ES"/>
        </w:rPr>
        <w:t>Para obtener más información consulte a:</w:t>
      </w:r>
    </w:p>
    <w:p w14:paraId="294F8CA8" w14:textId="77777777" w:rsidR="00B409DF" w:rsidRPr="002C234F"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2C234F" w:rsidRDefault="00B409DF" w:rsidP="00B409DF">
      <w:pPr>
        <w:pStyle w:val="Fuzeile1"/>
        <w:rPr>
          <w:lang w:val="pt-BR"/>
        </w:rPr>
      </w:pPr>
      <w:r>
        <w:rPr>
          <w:bCs w:val="0"/>
          <w:iCs w:val="0"/>
          <w:lang w:val="es-ES"/>
        </w:rPr>
        <w:t>53578 Windhagen</w:t>
      </w:r>
    </w:p>
    <w:p w14:paraId="7312A980" w14:textId="77777777" w:rsidR="00B409DF" w:rsidRPr="002C234F" w:rsidRDefault="00B409DF" w:rsidP="00B409DF">
      <w:pPr>
        <w:pStyle w:val="Fuzeile1"/>
        <w:rPr>
          <w:lang w:val="pt-BR"/>
        </w:rPr>
      </w:pPr>
      <w:r>
        <w:rPr>
          <w:bCs w:val="0"/>
          <w:iCs w:val="0"/>
          <w:lang w:val="es-ES"/>
        </w:rPr>
        <w:t>Alemania</w:t>
      </w:r>
    </w:p>
    <w:p w14:paraId="2DFD9654" w14:textId="77777777" w:rsidR="00B409DF" w:rsidRPr="002C234F" w:rsidRDefault="00B409DF" w:rsidP="00B409DF">
      <w:pPr>
        <w:pStyle w:val="Fuzeile1"/>
        <w:rPr>
          <w:lang w:val="pt-BR"/>
        </w:rPr>
      </w:pPr>
    </w:p>
    <w:p w14:paraId="747CCDAF" w14:textId="345B218E" w:rsidR="00B409DF" w:rsidRPr="002C234F" w:rsidRDefault="00B409DF" w:rsidP="00B409DF">
      <w:pPr>
        <w:pStyle w:val="Fuzeile1"/>
        <w:rPr>
          <w:rFonts w:ascii="Times New Roman" w:hAnsi="Times New Roman" w:cs="Times New Roman"/>
          <w:lang w:val="pt-BR"/>
        </w:rPr>
      </w:pPr>
      <w:r>
        <w:rPr>
          <w:bCs w:val="0"/>
          <w:iCs w:val="0"/>
          <w:lang w:val="es-ES"/>
        </w:rPr>
        <w:t xml:space="preserve">Teléfono: </w:t>
      </w:r>
      <w:r w:rsidR="002C234F">
        <w:rPr>
          <w:bCs w:val="0"/>
          <w:iCs w:val="0"/>
          <w:lang w:val="es-ES"/>
        </w:rPr>
        <w:tab/>
      </w:r>
      <w:r>
        <w:rPr>
          <w:bCs w:val="0"/>
          <w:iCs w:val="0"/>
          <w:lang w:val="es-ES"/>
        </w:rPr>
        <w:t>+49 (0) 2645 131 – 1966</w:t>
      </w:r>
    </w:p>
    <w:p w14:paraId="72EBA31D" w14:textId="09336EB2" w:rsidR="00B409DF" w:rsidRPr="002C234F" w:rsidRDefault="00B409DF" w:rsidP="00B409DF">
      <w:pPr>
        <w:pStyle w:val="Fuzeile1"/>
        <w:rPr>
          <w:lang w:val="pt-BR"/>
        </w:rPr>
      </w:pPr>
      <w:r>
        <w:rPr>
          <w:bCs w:val="0"/>
          <w:iCs w:val="0"/>
          <w:lang w:val="es-ES"/>
        </w:rPr>
        <w:t xml:space="preserve">Fax: </w:t>
      </w:r>
      <w:r w:rsidR="002C234F">
        <w:rPr>
          <w:bCs w:val="0"/>
          <w:iCs w:val="0"/>
          <w:lang w:val="es-ES"/>
        </w:rPr>
        <w:tab/>
      </w:r>
      <w:r w:rsidR="002C234F">
        <w:rPr>
          <w:bCs w:val="0"/>
          <w:iCs w:val="0"/>
          <w:lang w:val="es-ES"/>
        </w:rPr>
        <w:tab/>
      </w:r>
      <w:r>
        <w:rPr>
          <w:bCs w:val="0"/>
          <w:iCs w:val="0"/>
          <w:lang w:val="es-ES"/>
        </w:rPr>
        <w:t>+49 (0) 2645 131 – 499</w:t>
      </w:r>
    </w:p>
    <w:p w14:paraId="54DD8925" w14:textId="152A5CA9" w:rsidR="00B409DF" w:rsidRPr="002C234F" w:rsidRDefault="00B409DF" w:rsidP="00B409DF">
      <w:pPr>
        <w:pStyle w:val="Fuzeile1"/>
        <w:rPr>
          <w:lang w:val="pt-BR"/>
        </w:rPr>
      </w:pPr>
      <w:r>
        <w:rPr>
          <w:bCs w:val="0"/>
          <w:iCs w:val="0"/>
          <w:lang w:val="es-ES"/>
        </w:rPr>
        <w:t xml:space="preserve">E-mail: </w:t>
      </w:r>
      <w:r w:rsidR="002C234F">
        <w:rPr>
          <w:bCs w:val="0"/>
          <w:iCs w:val="0"/>
          <w:lang w:val="es-ES"/>
        </w:rPr>
        <w:tab/>
      </w:r>
      <w:r>
        <w:rPr>
          <w:bCs w:val="0"/>
          <w:iCs w:val="0"/>
          <w:lang w:val="es-ES"/>
        </w:rPr>
        <w:t>PR@wirtgen-group.com</w:t>
      </w:r>
    </w:p>
    <w:p w14:paraId="51E322C9" w14:textId="77777777" w:rsidR="00B409DF" w:rsidRPr="002C234F" w:rsidRDefault="00B409DF" w:rsidP="00B409DF">
      <w:pPr>
        <w:pStyle w:val="Fuzeile1"/>
        <w:rPr>
          <w:vanish/>
          <w:lang w:val="pt-BR"/>
        </w:rPr>
      </w:pP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73C3" w14:textId="77777777" w:rsidR="00912080" w:rsidRDefault="00912080" w:rsidP="00E55534">
      <w:r>
        <w:separator/>
      </w:r>
    </w:p>
  </w:endnote>
  <w:endnote w:type="continuationSeparator" w:id="0">
    <w:p w14:paraId="32A86D27" w14:textId="77777777" w:rsidR="00912080" w:rsidRDefault="0091208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63C6" w14:textId="77777777" w:rsidR="00912080" w:rsidRDefault="00912080" w:rsidP="00E55534">
      <w:r>
        <w:separator/>
      </w:r>
    </w:p>
  </w:footnote>
  <w:footnote w:type="continuationSeparator" w:id="0">
    <w:p w14:paraId="1274B611" w14:textId="77777777" w:rsidR="00912080" w:rsidRDefault="0091208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7BDA99F" w:rsidR="000278CB" w:rsidRDefault="002C234F">
    <w:pPr>
      <w:pStyle w:val="Kopfzeile"/>
    </w:pPr>
    <w:r>
      <w:rPr>
        <w:noProof/>
      </w:rPr>
      <mc:AlternateContent>
        <mc:Choice Requires="wps">
          <w:drawing>
            <wp:anchor distT="0" distB="0" distL="0" distR="0" simplePos="0" relativeHeight="251661312" behindDoc="0" locked="0" layoutInCell="1" allowOverlap="1" wp14:anchorId="02210A24" wp14:editId="62B29B80">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5CB9472" w14:textId="0E0A9523" w:rsidR="002C234F" w:rsidRPr="002C234F" w:rsidRDefault="002C234F" w:rsidP="002C234F">
                          <w:pPr>
                            <w:rPr>
                              <w:rFonts w:ascii="Calibri" w:eastAsia="Calibri" w:hAnsi="Calibri" w:cs="Calibri"/>
                              <w:noProof/>
                              <w:color w:val="FF0000"/>
                              <w:sz w:val="20"/>
                              <w:szCs w:val="20"/>
                            </w:rPr>
                          </w:pPr>
                          <w:r w:rsidRPr="002C234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2210A24"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25CB9472" w14:textId="0E0A9523" w:rsidR="002C234F" w:rsidRPr="002C234F" w:rsidRDefault="002C234F" w:rsidP="002C234F">
                    <w:pPr>
                      <w:rPr>
                        <w:rFonts w:ascii="Calibri" w:eastAsia="Calibri" w:hAnsi="Calibri" w:cs="Calibri"/>
                        <w:noProof/>
                        <w:color w:val="FF0000"/>
                        <w:sz w:val="20"/>
                        <w:szCs w:val="20"/>
                      </w:rPr>
                    </w:pPr>
                    <w:r w:rsidRPr="002C234F">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8BC7D94" w:rsidR="00533132" w:rsidRPr="00533132" w:rsidRDefault="002C234F" w:rsidP="00533132">
    <w:pPr>
      <w:pStyle w:val="Kopfzeile"/>
    </w:pPr>
    <w:r>
      <w:rPr>
        <w:noProof/>
        <w:lang w:val="es-ES"/>
      </w:rPr>
      <mc:AlternateContent>
        <mc:Choice Requires="wps">
          <w:drawing>
            <wp:anchor distT="0" distB="0" distL="0" distR="0" simplePos="0" relativeHeight="251662336" behindDoc="0" locked="0" layoutInCell="1" allowOverlap="1" wp14:anchorId="322A5C60" wp14:editId="5F3D284B">
              <wp:simplePos x="758757" y="447472"/>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AAAB718" w14:textId="123EEFE2" w:rsidR="002C234F" w:rsidRPr="002C234F" w:rsidRDefault="002C234F" w:rsidP="002C234F">
                          <w:pPr>
                            <w:rPr>
                              <w:rFonts w:ascii="Calibri" w:eastAsia="Calibri" w:hAnsi="Calibri" w:cs="Calibri"/>
                              <w:noProof/>
                              <w:color w:val="FF0000"/>
                              <w:sz w:val="20"/>
                              <w:szCs w:val="20"/>
                            </w:rPr>
                          </w:pPr>
                          <w:r w:rsidRPr="002C234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2A5C60"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4AAAB718" w14:textId="123EEFE2" w:rsidR="002C234F" w:rsidRPr="002C234F" w:rsidRDefault="002C234F" w:rsidP="002C234F">
                    <w:pPr>
                      <w:rPr>
                        <w:rFonts w:ascii="Calibri" w:eastAsia="Calibri" w:hAnsi="Calibri" w:cs="Calibri"/>
                        <w:noProof/>
                        <w:color w:val="FF0000"/>
                        <w:sz w:val="20"/>
                        <w:szCs w:val="20"/>
                      </w:rPr>
                    </w:pPr>
                    <w:r w:rsidRPr="002C234F">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67B3FF32" w:rsidR="00533132" w:rsidRDefault="002C234F">
    <w:pPr>
      <w:pStyle w:val="Kopfzeile"/>
    </w:pPr>
    <w:r>
      <w:rPr>
        <w:noProof/>
        <w:lang w:val="es-ES"/>
      </w:rPr>
      <mc:AlternateContent>
        <mc:Choice Requires="wps">
          <w:drawing>
            <wp:anchor distT="0" distB="0" distL="0" distR="0" simplePos="0" relativeHeight="251660288" behindDoc="0" locked="0" layoutInCell="1" allowOverlap="1" wp14:anchorId="7F521EAA" wp14:editId="1269DFAE">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92E41C4" w14:textId="6E9DCAE0" w:rsidR="002C234F" w:rsidRPr="002C234F" w:rsidRDefault="002C234F" w:rsidP="002C234F">
                          <w:pPr>
                            <w:rPr>
                              <w:rFonts w:ascii="Calibri" w:eastAsia="Calibri" w:hAnsi="Calibri" w:cs="Calibri"/>
                              <w:noProof/>
                              <w:color w:val="FF0000"/>
                              <w:sz w:val="20"/>
                              <w:szCs w:val="20"/>
                            </w:rPr>
                          </w:pPr>
                          <w:r w:rsidRPr="002C234F">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521EAA"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292E41C4" w14:textId="6E9DCAE0" w:rsidR="002C234F" w:rsidRPr="002C234F" w:rsidRDefault="002C234F" w:rsidP="002C234F">
                    <w:pPr>
                      <w:rPr>
                        <w:rFonts w:ascii="Calibri" w:eastAsia="Calibri" w:hAnsi="Calibri" w:cs="Calibri"/>
                        <w:noProof/>
                        <w:color w:val="FF0000"/>
                        <w:sz w:val="20"/>
                        <w:szCs w:val="20"/>
                      </w:rPr>
                    </w:pPr>
                    <w:r w:rsidRPr="002C234F">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4" type="#_x0000_t75" style="width:1500pt;height:1500pt" o:bullet="t">
        <v:imagedata r:id="rId1" o:title="AZ_04a"/>
      </v:shape>
    </w:pict>
  </w:numPicBullet>
  <w:numPicBullet w:numPicBulletId="1">
    <w:pict>
      <v:shape id="_x0000_i113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7C92306"/>
    <w:multiLevelType w:val="hybridMultilevel"/>
    <w:tmpl w:val="9014C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866287"/>
    <w:multiLevelType w:val="hybridMultilevel"/>
    <w:tmpl w:val="24486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732BC4"/>
    <w:multiLevelType w:val="hybridMultilevel"/>
    <w:tmpl w:val="5EC2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1"/>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788857659">
    <w:abstractNumId w:val="4"/>
  </w:num>
  <w:num w:numId="29" w16cid:durableId="1036850163">
    <w:abstractNumId w:val="3"/>
  </w:num>
  <w:num w:numId="30" w16cid:durableId="76101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7F4"/>
    <w:rsid w:val="00024BFC"/>
    <w:rsid w:val="000278CB"/>
    <w:rsid w:val="000338BA"/>
    <w:rsid w:val="000401F1"/>
    <w:rsid w:val="00042106"/>
    <w:rsid w:val="0005285B"/>
    <w:rsid w:val="00055529"/>
    <w:rsid w:val="00056224"/>
    <w:rsid w:val="00062C3A"/>
    <w:rsid w:val="00066D09"/>
    <w:rsid w:val="0008019A"/>
    <w:rsid w:val="0009665C"/>
    <w:rsid w:val="000A0479"/>
    <w:rsid w:val="000A36D9"/>
    <w:rsid w:val="000A4C7D"/>
    <w:rsid w:val="000B582B"/>
    <w:rsid w:val="000C7C82"/>
    <w:rsid w:val="000D15C3"/>
    <w:rsid w:val="000D357E"/>
    <w:rsid w:val="000E24F8"/>
    <w:rsid w:val="000E5738"/>
    <w:rsid w:val="000F3749"/>
    <w:rsid w:val="00103205"/>
    <w:rsid w:val="001125E2"/>
    <w:rsid w:val="0011795C"/>
    <w:rsid w:val="0012026F"/>
    <w:rsid w:val="00130601"/>
    <w:rsid w:val="00132055"/>
    <w:rsid w:val="00143885"/>
    <w:rsid w:val="00146C3D"/>
    <w:rsid w:val="00153B47"/>
    <w:rsid w:val="001613A6"/>
    <w:rsid w:val="001614F0"/>
    <w:rsid w:val="001616F4"/>
    <w:rsid w:val="0018021A"/>
    <w:rsid w:val="00182905"/>
    <w:rsid w:val="00182D69"/>
    <w:rsid w:val="00190158"/>
    <w:rsid w:val="00193CE0"/>
    <w:rsid w:val="00194FB1"/>
    <w:rsid w:val="001B16BB"/>
    <w:rsid w:val="001B291B"/>
    <w:rsid w:val="001B34EE"/>
    <w:rsid w:val="001C1A3E"/>
    <w:rsid w:val="001C4162"/>
    <w:rsid w:val="001F359E"/>
    <w:rsid w:val="00200355"/>
    <w:rsid w:val="00203145"/>
    <w:rsid w:val="002031AB"/>
    <w:rsid w:val="0021351D"/>
    <w:rsid w:val="00252505"/>
    <w:rsid w:val="00253A2E"/>
    <w:rsid w:val="002603EC"/>
    <w:rsid w:val="00264B82"/>
    <w:rsid w:val="00282AFC"/>
    <w:rsid w:val="00286C15"/>
    <w:rsid w:val="0029634D"/>
    <w:rsid w:val="0029716A"/>
    <w:rsid w:val="002C234F"/>
    <w:rsid w:val="002C6F4F"/>
    <w:rsid w:val="002C7542"/>
    <w:rsid w:val="002D065C"/>
    <w:rsid w:val="002D0780"/>
    <w:rsid w:val="002D2EE5"/>
    <w:rsid w:val="002D63E6"/>
    <w:rsid w:val="002E619D"/>
    <w:rsid w:val="002E6AC6"/>
    <w:rsid w:val="002E765F"/>
    <w:rsid w:val="002E7E4E"/>
    <w:rsid w:val="002F09B5"/>
    <w:rsid w:val="002F108B"/>
    <w:rsid w:val="002F5818"/>
    <w:rsid w:val="002F70FD"/>
    <w:rsid w:val="002F7E0B"/>
    <w:rsid w:val="0030316D"/>
    <w:rsid w:val="00304C87"/>
    <w:rsid w:val="0032774C"/>
    <w:rsid w:val="00332D28"/>
    <w:rsid w:val="00340E41"/>
    <w:rsid w:val="0034191A"/>
    <w:rsid w:val="00343CC7"/>
    <w:rsid w:val="0036561D"/>
    <w:rsid w:val="003665BE"/>
    <w:rsid w:val="00376AD9"/>
    <w:rsid w:val="00384A08"/>
    <w:rsid w:val="003850A9"/>
    <w:rsid w:val="003967E5"/>
    <w:rsid w:val="003A365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6C74"/>
    <w:rsid w:val="00467F3C"/>
    <w:rsid w:val="0047498D"/>
    <w:rsid w:val="00476100"/>
    <w:rsid w:val="00487BFC"/>
    <w:rsid w:val="004A1833"/>
    <w:rsid w:val="004B3E60"/>
    <w:rsid w:val="004C1967"/>
    <w:rsid w:val="004D23D0"/>
    <w:rsid w:val="004D2BE0"/>
    <w:rsid w:val="004E0A77"/>
    <w:rsid w:val="004E61FD"/>
    <w:rsid w:val="004E6EF5"/>
    <w:rsid w:val="004E74CA"/>
    <w:rsid w:val="004F64DA"/>
    <w:rsid w:val="00506409"/>
    <w:rsid w:val="00513CB3"/>
    <w:rsid w:val="00530E32"/>
    <w:rsid w:val="00533132"/>
    <w:rsid w:val="00534889"/>
    <w:rsid w:val="00537210"/>
    <w:rsid w:val="00541C9E"/>
    <w:rsid w:val="005649F4"/>
    <w:rsid w:val="005710C8"/>
    <w:rsid w:val="005711A3"/>
    <w:rsid w:val="00571A5C"/>
    <w:rsid w:val="00573B2B"/>
    <w:rsid w:val="005776E9"/>
    <w:rsid w:val="005834AB"/>
    <w:rsid w:val="00587AD9"/>
    <w:rsid w:val="005909A8"/>
    <w:rsid w:val="005931CB"/>
    <w:rsid w:val="005A2B78"/>
    <w:rsid w:val="005A4F04"/>
    <w:rsid w:val="005B5793"/>
    <w:rsid w:val="005B75DA"/>
    <w:rsid w:val="005C6B30"/>
    <w:rsid w:val="005C71EC"/>
    <w:rsid w:val="005D7B09"/>
    <w:rsid w:val="005E764C"/>
    <w:rsid w:val="005F16C3"/>
    <w:rsid w:val="006063D4"/>
    <w:rsid w:val="0060674F"/>
    <w:rsid w:val="00612D6C"/>
    <w:rsid w:val="00614B81"/>
    <w:rsid w:val="00615CDA"/>
    <w:rsid w:val="00623B37"/>
    <w:rsid w:val="006330A2"/>
    <w:rsid w:val="00642EB6"/>
    <w:rsid w:val="006433E2"/>
    <w:rsid w:val="00651E5D"/>
    <w:rsid w:val="00677F11"/>
    <w:rsid w:val="00682B1A"/>
    <w:rsid w:val="00690D7C"/>
    <w:rsid w:val="00690DFE"/>
    <w:rsid w:val="00691678"/>
    <w:rsid w:val="006A4A90"/>
    <w:rsid w:val="006B3EEC"/>
    <w:rsid w:val="006C0C87"/>
    <w:rsid w:val="006D403A"/>
    <w:rsid w:val="006D7EAC"/>
    <w:rsid w:val="006E0104"/>
    <w:rsid w:val="006F7602"/>
    <w:rsid w:val="007100BC"/>
    <w:rsid w:val="00714D6B"/>
    <w:rsid w:val="007208D1"/>
    <w:rsid w:val="00722A17"/>
    <w:rsid w:val="00723F4F"/>
    <w:rsid w:val="00755AE0"/>
    <w:rsid w:val="0075761B"/>
    <w:rsid w:val="00757B83"/>
    <w:rsid w:val="00774358"/>
    <w:rsid w:val="007754BC"/>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7CA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239C"/>
    <w:rsid w:val="008A3E9C"/>
    <w:rsid w:val="008B1EB7"/>
    <w:rsid w:val="008C2A29"/>
    <w:rsid w:val="008C2DB2"/>
    <w:rsid w:val="008D26D8"/>
    <w:rsid w:val="008D770E"/>
    <w:rsid w:val="008F7BB7"/>
    <w:rsid w:val="0090337E"/>
    <w:rsid w:val="009049D8"/>
    <w:rsid w:val="00910609"/>
    <w:rsid w:val="00912080"/>
    <w:rsid w:val="009125E2"/>
    <w:rsid w:val="00914C7E"/>
    <w:rsid w:val="00915841"/>
    <w:rsid w:val="00922098"/>
    <w:rsid w:val="009328FA"/>
    <w:rsid w:val="00933E22"/>
    <w:rsid w:val="00936A78"/>
    <w:rsid w:val="009375E1"/>
    <w:rsid w:val="00952853"/>
    <w:rsid w:val="009646E4"/>
    <w:rsid w:val="00977EC3"/>
    <w:rsid w:val="00980313"/>
    <w:rsid w:val="0098631D"/>
    <w:rsid w:val="009877C8"/>
    <w:rsid w:val="009907B2"/>
    <w:rsid w:val="00995995"/>
    <w:rsid w:val="009B17A9"/>
    <w:rsid w:val="009B211F"/>
    <w:rsid w:val="009B3F8C"/>
    <w:rsid w:val="009B7C05"/>
    <w:rsid w:val="009C2378"/>
    <w:rsid w:val="009C5A77"/>
    <w:rsid w:val="009C5D99"/>
    <w:rsid w:val="009C6020"/>
    <w:rsid w:val="009C73BF"/>
    <w:rsid w:val="009D016F"/>
    <w:rsid w:val="009E251D"/>
    <w:rsid w:val="009F0ABD"/>
    <w:rsid w:val="009F10A8"/>
    <w:rsid w:val="009F11E0"/>
    <w:rsid w:val="009F715C"/>
    <w:rsid w:val="00A01ABA"/>
    <w:rsid w:val="00A02F49"/>
    <w:rsid w:val="00A13C4A"/>
    <w:rsid w:val="00A171F4"/>
    <w:rsid w:val="00A1772D"/>
    <w:rsid w:val="00A177B2"/>
    <w:rsid w:val="00A22BD8"/>
    <w:rsid w:val="00A24EFC"/>
    <w:rsid w:val="00A27829"/>
    <w:rsid w:val="00A30886"/>
    <w:rsid w:val="00A46F1E"/>
    <w:rsid w:val="00A534BB"/>
    <w:rsid w:val="00A82395"/>
    <w:rsid w:val="00A9389A"/>
    <w:rsid w:val="00A96B2E"/>
    <w:rsid w:val="00A977CE"/>
    <w:rsid w:val="00AA2DF9"/>
    <w:rsid w:val="00AA34A0"/>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3203"/>
    <w:rsid w:val="00BC0E38"/>
    <w:rsid w:val="00BC1961"/>
    <w:rsid w:val="00BC487A"/>
    <w:rsid w:val="00BD1058"/>
    <w:rsid w:val="00BD50F6"/>
    <w:rsid w:val="00BD5391"/>
    <w:rsid w:val="00BD5987"/>
    <w:rsid w:val="00BD5DD1"/>
    <w:rsid w:val="00BD764C"/>
    <w:rsid w:val="00BF56B2"/>
    <w:rsid w:val="00C03EFB"/>
    <w:rsid w:val="00C055AB"/>
    <w:rsid w:val="00C11F95"/>
    <w:rsid w:val="00C136DF"/>
    <w:rsid w:val="00C166BC"/>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2790F"/>
    <w:rsid w:val="00E30EBF"/>
    <w:rsid w:val="00E316C0"/>
    <w:rsid w:val="00E31E03"/>
    <w:rsid w:val="00E424CB"/>
    <w:rsid w:val="00E47255"/>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0266"/>
    <w:rsid w:val="00F048D4"/>
    <w:rsid w:val="00F207FE"/>
    <w:rsid w:val="00F20920"/>
    <w:rsid w:val="00F23212"/>
    <w:rsid w:val="00F3036C"/>
    <w:rsid w:val="00F33B16"/>
    <w:rsid w:val="00F353EA"/>
    <w:rsid w:val="00F36C27"/>
    <w:rsid w:val="00F52DE7"/>
    <w:rsid w:val="00F56318"/>
    <w:rsid w:val="00F67C95"/>
    <w:rsid w:val="00F74540"/>
    <w:rsid w:val="00F75B79"/>
    <w:rsid w:val="00F82525"/>
    <w:rsid w:val="00F91AC4"/>
    <w:rsid w:val="00F97FEA"/>
    <w:rsid w:val="00FA2DD8"/>
    <w:rsid w:val="00FA3D0F"/>
    <w:rsid w:val="00FB5CB4"/>
    <w:rsid w:val="00FB60E1"/>
    <w:rsid w:val="00FD1E6F"/>
    <w:rsid w:val="00FD3768"/>
    <w:rsid w:val="00FD51E9"/>
    <w:rsid w:val="00FF487E"/>
    <w:rsid w:val="00FF52AE"/>
    <w:rsid w:val="00FF5E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64B8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601</Words>
  <Characters>3791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4384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10</cp:revision>
  <cp:lastPrinted>2021-10-20T14:00:00Z</cp:lastPrinted>
  <dcterms:created xsi:type="dcterms:W3CDTF">2024-05-21T14:05:00Z</dcterms:created>
  <dcterms:modified xsi:type="dcterms:W3CDTF">2024-06-11T11:33:00Z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2024-06-11T08:29:31Z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35650c7f-e892-4cb4-864f-0515e785a98d</vt:lpwstr>
  </property>
  <property fmtid="{D5CDD505-2E9C-101B-9397-08002B2CF9AE}" pid="11" name="MSIP_Label_df1a195f-122b-42dc-a2d3-71a1903dcdac_ContentBits">
    <vt:lpwstr>1</vt:lpwstr>
  </property>
</Properties>
</file>